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0B891" w14:textId="7849C302" w:rsidR="008F22A5" w:rsidRPr="0072107A" w:rsidRDefault="003B2AE7" w:rsidP="0072107A">
      <w:pPr>
        <w:pStyle w:val="Title"/>
      </w:pPr>
      <w:r>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691C5DDC" w:rsidR="00193115" w:rsidRPr="00973740" w:rsidRDefault="00047FB8" w:rsidP="00DA5999">
            <w:r>
              <w:t>412</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2108767C" w14:textId="7F56006A" w:rsidR="00193115" w:rsidRPr="00A71D3F" w:rsidRDefault="00047FB8" w:rsidP="00266CF1">
            <w:r w:rsidRPr="00047FB8">
              <w:t>Allocation of banding for Targeted Charging Review (“TCR”) Charges for ‘Peaky’ Final Demand Customers</w:t>
            </w:r>
          </w:p>
        </w:tc>
      </w:tr>
      <w:tr w:rsidR="00916C37" w:rsidRPr="00973740" w14:paraId="07159B52" w14:textId="77777777" w:rsidTr="00DA5999">
        <w:trPr>
          <w:trHeight w:val="227"/>
        </w:trPr>
        <w:tc>
          <w:tcPr>
            <w:tcW w:w="2192" w:type="pct"/>
          </w:tcPr>
          <w:p w14:paraId="5834D7B2" w14:textId="77777777" w:rsidR="00916C37" w:rsidRPr="0072107A" w:rsidRDefault="00916C37" w:rsidP="00DA5999">
            <w:r w:rsidRPr="0072107A">
              <w:t>Parties Impacted:</w:t>
            </w:r>
          </w:p>
        </w:tc>
        <w:tc>
          <w:tcPr>
            <w:tcW w:w="2808" w:type="pct"/>
          </w:tcPr>
          <w:p w14:paraId="7E43B8CD" w14:textId="28C07643" w:rsidR="00916C37" w:rsidRPr="00973740" w:rsidRDefault="00266CF1" w:rsidP="00DA5999">
            <w:r>
              <w:t>Suppliers, DNOs and IDNOs</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36875423" w:rsidR="00916C37" w:rsidRPr="00973740" w:rsidRDefault="003B2AE7" w:rsidP="00DA5999">
            <w:r>
              <w:t xml:space="preserve">Part </w:t>
            </w:r>
            <w:r w:rsidR="00047FB8">
              <w:t>1</w:t>
            </w:r>
            <w:r w:rsidR="008C3E4C">
              <w:t xml:space="preserve"> </w:t>
            </w:r>
            <w:r>
              <w:t>Matter</w:t>
            </w:r>
          </w:p>
        </w:tc>
      </w:tr>
      <w:tr w:rsidR="00916C37" w:rsidRPr="00973740" w14:paraId="764A51CB" w14:textId="77777777" w:rsidTr="00DA5999">
        <w:trPr>
          <w:trHeight w:val="227"/>
        </w:trPr>
        <w:tc>
          <w:tcPr>
            <w:tcW w:w="2192" w:type="pct"/>
          </w:tcPr>
          <w:p w14:paraId="6AC8CD89" w14:textId="77777777" w:rsidR="00916C37" w:rsidRPr="0072107A" w:rsidRDefault="00916C37" w:rsidP="00DA5999">
            <w:r w:rsidRPr="0072107A">
              <w:t>Implementation Date:</w:t>
            </w:r>
          </w:p>
        </w:tc>
        <w:tc>
          <w:tcPr>
            <w:tcW w:w="2808" w:type="pct"/>
          </w:tcPr>
          <w:p w14:paraId="3481E566" w14:textId="4EADAFA2" w:rsidR="00916C37" w:rsidRPr="00973740" w:rsidRDefault="00047FB8" w:rsidP="00266CF1">
            <w:r>
              <w:t>10 Working Days Following Authority Approval</w:t>
            </w:r>
          </w:p>
        </w:tc>
      </w:tr>
      <w:tr w:rsidR="00916C37" w:rsidRPr="00973740" w14:paraId="3C97C123" w14:textId="77777777" w:rsidTr="00DA5999">
        <w:trPr>
          <w:trHeight w:val="227"/>
        </w:trPr>
        <w:tc>
          <w:tcPr>
            <w:tcW w:w="2192" w:type="pct"/>
          </w:tcPr>
          <w:p w14:paraId="1C30CD7D" w14:textId="77777777" w:rsidR="00916C37" w:rsidRPr="0072107A" w:rsidRDefault="00916C37" w:rsidP="00DA5999">
            <w:r w:rsidRPr="0072107A">
              <w:t>Voting End Date:</w:t>
            </w:r>
          </w:p>
        </w:tc>
        <w:tc>
          <w:tcPr>
            <w:tcW w:w="2808" w:type="pct"/>
          </w:tcPr>
          <w:p w14:paraId="1747E7E4" w14:textId="32A40F9E" w:rsidR="00916C37" w:rsidRPr="00973740" w:rsidRDefault="00047FB8" w:rsidP="00DA5999">
            <w:r>
              <w:t>13</w:t>
            </w:r>
            <w:r w:rsidR="00266CF1">
              <w:t xml:space="preserve"> </w:t>
            </w:r>
            <w:r>
              <w:t xml:space="preserve">March </w:t>
            </w:r>
            <w:r w:rsidR="00266CF1">
              <w:t>202</w:t>
            </w:r>
            <w:r>
              <w:t>5</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End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Gas Supplier" w:value="Gas Supplier"/>
              <w:listItem w:displayText="Safe Isolation Provider" w:value="Safe Isolation Provider"/>
            </w:dropDownList>
          </w:sdtPr>
          <w:sdtEnd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End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End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047FB8" w:rsidRPr="00047FB8" w14:paraId="7E7C96FC" w14:textId="77777777" w:rsidTr="00047FB8">
        <w:tc>
          <w:tcPr>
            <w:tcW w:w="5000" w:type="pct"/>
            <w:gridSpan w:val="2"/>
            <w:shd w:val="clear" w:color="auto" w:fill="D9D9D9" w:themeFill="background1" w:themeFillShade="D9"/>
          </w:tcPr>
          <w:p w14:paraId="41155AB5" w14:textId="77777777" w:rsidR="00047FB8" w:rsidRDefault="00047FB8" w:rsidP="00047FB8">
            <w:r>
              <w:t>Parties are invited to:</w:t>
            </w:r>
          </w:p>
          <w:p w14:paraId="72130F06" w14:textId="32089E16" w:rsidR="00047FB8" w:rsidRDefault="00047FB8" w:rsidP="00047FB8">
            <w:pPr>
              <w:pStyle w:val="ListParagraph"/>
              <w:numPr>
                <w:ilvl w:val="0"/>
                <w:numId w:val="18"/>
              </w:numPr>
            </w:pPr>
            <w:r>
              <w:t>ACCEPT one of the proposed solutions and REJECT the others;</w:t>
            </w:r>
            <w:r w:rsidR="00E139AA">
              <w:t xml:space="preserve"> or</w:t>
            </w:r>
          </w:p>
          <w:p w14:paraId="6649F0DE" w14:textId="39892665" w:rsidR="00E139AA" w:rsidRDefault="00047FB8" w:rsidP="00047FB8">
            <w:pPr>
              <w:pStyle w:val="ListParagraph"/>
              <w:numPr>
                <w:ilvl w:val="0"/>
                <w:numId w:val="18"/>
              </w:numPr>
            </w:pPr>
            <w:r>
              <w:t>REJECT all proposed solutions;</w:t>
            </w:r>
            <w:r w:rsidR="00E139AA">
              <w:t xml:space="preserve"> and to</w:t>
            </w:r>
          </w:p>
          <w:p w14:paraId="47C02749" w14:textId="77777777" w:rsidR="00047FB8" w:rsidRDefault="00047FB8" w:rsidP="00047FB8">
            <w:pPr>
              <w:pStyle w:val="ListParagraph"/>
              <w:numPr>
                <w:ilvl w:val="0"/>
                <w:numId w:val="18"/>
              </w:numPr>
            </w:pPr>
            <w:r>
              <w:t>ACCEPT or REJECT the proposed implementation date.</w:t>
            </w:r>
          </w:p>
          <w:p w14:paraId="52400E97" w14:textId="46B24F4F" w:rsidR="00047FB8" w:rsidRPr="00973740" w:rsidRDefault="00047FB8" w:rsidP="00047FB8">
            <w:r>
              <w:t>The Authority will determine which proposal</w:t>
            </w:r>
            <w:r w:rsidRPr="00047FB8">
              <w:t>, if any</w:t>
            </w:r>
            <w:r>
              <w:t>, to take forward.</w:t>
            </w:r>
          </w:p>
        </w:tc>
      </w:tr>
      <w:tr w:rsidR="005F26DE" w:rsidRPr="00973740" w14:paraId="1E6CDE04" w14:textId="77777777" w:rsidTr="00DA5999">
        <w:tc>
          <w:tcPr>
            <w:tcW w:w="2195" w:type="pct"/>
          </w:tcPr>
          <w:p w14:paraId="3590B552" w14:textId="1CEC14E2" w:rsidR="005F26DE" w:rsidRPr="00973740" w:rsidRDefault="005F26DE" w:rsidP="00DA5999">
            <w:r w:rsidRPr="00973740">
              <w:t>Proposed solution</w:t>
            </w:r>
            <w:r w:rsidR="00047FB8">
              <w:t>s</w:t>
            </w:r>
            <w:r w:rsidRPr="00973740">
              <w:t>:</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the Original Proposal" w:value="Accept O"/>
              <w:listItem w:displayText="Accept Alternative Proposal 1" w:value="Accept Alternative Proposal 1"/>
              <w:listItem w:displayText="Accept Alternative Proposal 2" w:value="Accept Alternative Proposal 2"/>
              <w:listItem w:displayText="Reject All Proposals" w:value="Reject All Proposals"/>
            </w:dropDownList>
          </w:sdtPr>
          <w:sdtEnd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w:t>
            </w:r>
            <w:r w:rsidRPr="00973740">
              <w:lastRenderedPageBreak/>
              <w:t xml:space="preserve">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End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End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A94393">
            <w:pPr>
              <w:pStyle w:val="ColumnHeading"/>
            </w:pPr>
            <w:r w:rsidRPr="00A94393">
              <w:t>DCUSA Objectives</w:t>
            </w:r>
          </w:p>
        </w:tc>
      </w:tr>
      <w:tr w:rsidR="005F26DE" w:rsidRPr="00973740" w14:paraId="400FFD6A" w14:textId="77777777" w:rsidTr="00A94393">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72107A">
            <w:pPr>
              <w:pStyle w:val="ObjectivesHeading"/>
            </w:pPr>
            <w:r w:rsidRPr="0072107A">
              <w:t>DCUSA General Objectives</w:t>
            </w:r>
          </w:p>
          <w:p w14:paraId="6873CAB3" w14:textId="77777777" w:rsidR="00973740" w:rsidRPr="004D3204" w:rsidRDefault="00973740" w:rsidP="0072107A">
            <w:pPr>
              <w:pStyle w:val="ListNumber"/>
              <w:numPr>
                <w:ilvl w:val="0"/>
                <w:numId w:val="17"/>
              </w:numPr>
            </w:pPr>
            <w:r w:rsidRPr="004D3204">
              <w:t>The development, maintenance and operation by each of the DNO Parties and IDNO Parties of an efficient, co-ordinated, and economical Distribution System.</w:t>
            </w:r>
          </w:p>
          <w:p w14:paraId="3D342CC3" w14:textId="77777777" w:rsidR="00973740" w:rsidRPr="004D3204" w:rsidRDefault="00973740" w:rsidP="0072107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15A618B9" w14:textId="77777777" w:rsidR="00973740" w:rsidRPr="004D3204" w:rsidRDefault="00973740" w:rsidP="0072107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72107A">
            <w:pPr>
              <w:pStyle w:val="ListNumber"/>
              <w:numPr>
                <w:ilvl w:val="0"/>
                <w:numId w:val="17"/>
              </w:numPr>
            </w:pPr>
            <w:r w:rsidRPr="004D3204">
              <w:t>The promotion of efficiency in the implementation and administration of this Agreement and the arrangements under it.</w:t>
            </w:r>
          </w:p>
          <w:p w14:paraId="00B9F6D8" w14:textId="577BB533" w:rsidR="00973740" w:rsidRPr="004D3204" w:rsidRDefault="00542907" w:rsidP="0072107A">
            <w:pPr>
              <w:pStyle w:val="ListNumber"/>
              <w:numPr>
                <w:ilvl w:val="0"/>
                <w:numId w:val="17"/>
              </w:numPr>
            </w:pPr>
            <w:r w:rsidRPr="00542907">
              <w:t>Compliance with the EU Internal Market Regulation and any relevant legally binding decisions of the European Commission and/or the Agency for the Co-operation of Energy Regulators.</w:t>
            </w:r>
          </w:p>
          <w:p w14:paraId="793F702B" w14:textId="77777777" w:rsidR="00973740" w:rsidRPr="004D3204" w:rsidRDefault="00973740" w:rsidP="0072107A">
            <w:pPr>
              <w:pStyle w:val="ObjectivesHeading"/>
            </w:pPr>
            <w:r w:rsidRPr="004D3204">
              <w:t xml:space="preserve">DCUSA Charging Objectives </w:t>
            </w:r>
          </w:p>
          <w:p w14:paraId="11BF0834" w14:textId="77777777" w:rsidR="00973740" w:rsidRPr="004D3204" w:rsidRDefault="00973740" w:rsidP="0072107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72107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72107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72107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44023610" w:rsidR="00973740" w:rsidRPr="004D3204" w:rsidRDefault="00973740" w:rsidP="0072107A">
            <w:pPr>
              <w:pStyle w:val="ListNumber"/>
              <w:numPr>
                <w:ilvl w:val="0"/>
                <w:numId w:val="17"/>
              </w:numPr>
            </w:pPr>
            <w:r w:rsidRPr="004D3204">
              <w:t xml:space="preserve">That compliance by each DNO Party with the Charging Methodologies facilitates </w:t>
            </w:r>
            <w:r w:rsidR="00542907">
              <w:t>c</w:t>
            </w:r>
            <w:r w:rsidR="00542907" w:rsidRPr="00542907">
              <w:t xml:space="preserve">ompliance with the EU Internal Market Regulation and any relevant legally binding decisions of the European Commission and/or the Agency for the Co-operation of Energy </w:t>
            </w:r>
            <w:proofErr w:type="gramStart"/>
            <w:r w:rsidR="00542907" w:rsidRPr="00542907">
              <w:t>Regulators.</w:t>
            </w:r>
            <w:r w:rsidRPr="004D3204">
              <w:t>.</w:t>
            </w:r>
            <w:proofErr w:type="gramEnd"/>
          </w:p>
          <w:p w14:paraId="03571D69" w14:textId="77777777" w:rsidR="005F26DE" w:rsidRPr="00973740" w:rsidRDefault="00973740" w:rsidP="0072107A">
            <w:pPr>
              <w:pStyle w:val="ListNumber"/>
              <w:numPr>
                <w:ilvl w:val="0"/>
                <w:numId w:val="17"/>
              </w:numPr>
            </w:pPr>
            <w:r w:rsidRPr="004D3204">
              <w:lastRenderedPageBreak/>
              <w:t>that compliance with the Charging Methodologies promotes efficiency in its own implementation and administration.</w:t>
            </w:r>
          </w:p>
        </w:tc>
      </w:tr>
    </w:tbl>
    <w:p w14:paraId="18279DB8" w14:textId="6ACD521C" w:rsidR="005F26DE" w:rsidRPr="00973740" w:rsidRDefault="005F26DE" w:rsidP="0072107A"/>
    <w:sectPr w:rsidR="005F26DE" w:rsidRPr="00973740" w:rsidSect="008C3E4C">
      <w:footerReference w:type="default" r:id="rId8"/>
      <w:headerReference w:type="first" r:id="rId9"/>
      <w:footerReference w:type="first" r:id="rId10"/>
      <w:endnotePr>
        <w:numFmt w:val="decimal"/>
      </w:endnotePr>
      <w:pgSz w:w="11907" w:h="16840" w:code="9"/>
      <w:pgMar w:top="1843" w:right="1418" w:bottom="993"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AB8B1" w14:textId="77777777" w:rsidR="00E42032" w:rsidRDefault="00E42032" w:rsidP="0072107A">
      <w:r>
        <w:separator/>
      </w:r>
    </w:p>
  </w:endnote>
  <w:endnote w:type="continuationSeparator" w:id="0">
    <w:p w14:paraId="612BA056" w14:textId="77777777" w:rsidR="00E42032" w:rsidRDefault="00E42032"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11C7" w14:textId="66E9A04D" w:rsidR="00FD00A2" w:rsidRPr="00973740" w:rsidRDefault="008C3E4C" w:rsidP="0072107A">
    <w:pPr>
      <w:pStyle w:val="Footer"/>
    </w:pPr>
    <w:r>
      <w:t>DCP 43</w:t>
    </w:r>
    <w:r w:rsidR="00A876FA">
      <w:t>6</w:t>
    </w:r>
    <w:r w:rsidR="00FD00A2" w:rsidRPr="00973740">
      <w:tab/>
      <w:t xml:space="preserve">Page </w:t>
    </w:r>
    <w:r w:rsidR="00FD00A2" w:rsidRPr="00973740">
      <w:fldChar w:fldCharType="begin"/>
    </w:r>
    <w:r w:rsidR="00FD00A2" w:rsidRPr="00973740">
      <w:instrText xml:space="preserve"> page </w:instrText>
    </w:r>
    <w:r w:rsidR="00FD00A2" w:rsidRPr="00973740">
      <w:fldChar w:fldCharType="separate"/>
    </w:r>
    <w:r w:rsidR="004D3204">
      <w:rPr>
        <w:noProof/>
      </w:rPr>
      <w:t>1</w:t>
    </w:r>
    <w:r w:rsidR="00FD00A2" w:rsidRPr="00973740">
      <w:fldChar w:fldCharType="end"/>
    </w:r>
    <w:r w:rsidR="00FD00A2" w:rsidRPr="00973740">
      <w:t xml:space="preserve"> of </w:t>
    </w:r>
    <w:r w:rsidR="00FD00A2" w:rsidRPr="00973740">
      <w:fldChar w:fldCharType="begin"/>
    </w:r>
    <w:r w:rsidR="00FD00A2" w:rsidRPr="00973740">
      <w:instrText xml:space="preserve"> numpages </w:instrText>
    </w:r>
    <w:r w:rsidR="00FD00A2" w:rsidRPr="00973740">
      <w:fldChar w:fldCharType="separate"/>
    </w:r>
    <w:r w:rsidR="004D3204">
      <w:rPr>
        <w:noProof/>
      </w:rPr>
      <w:t>2</w:t>
    </w:r>
    <w:r w:rsidR="00FD00A2" w:rsidRPr="00973740">
      <w:fldChar w:fldCharType="end"/>
    </w:r>
    <w:r w:rsidR="00FD00A2" w:rsidRPr="00973740">
      <w:tab/>
    </w:r>
    <w:r w:rsidR="00FD00A2" w:rsidRPr="00973740">
      <w:fldChar w:fldCharType="begin"/>
    </w:r>
    <w:r w:rsidR="00FD00A2" w:rsidRPr="00973740">
      <w:instrText xml:space="preserve"> docproperty version </w:instrText>
    </w:r>
    <w:r w:rsidR="00FD00A2" w:rsidRPr="00973740">
      <w:fldChar w:fldCharType="separate"/>
    </w:r>
    <w:r w:rsidR="00B65B0F">
      <w:t>Version 1.0</w:t>
    </w:r>
    <w:r w:rsidR="00FD00A2"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01DC" w14:textId="293A371D" w:rsidR="008A35FA" w:rsidRDefault="008C3E4C">
    <w:pPr>
      <w:pStyle w:val="Footer"/>
    </w:pPr>
    <w:r>
      <w:t xml:space="preserve">DCP </w:t>
    </w:r>
    <w:r w:rsidR="00047FB8">
      <w:t>412</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B65B0F">
      <w:t>Version 1.0</w:t>
    </w:r>
    <w:r w:rsidR="008A35FA"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678E3" w14:textId="77777777" w:rsidR="00E42032" w:rsidRDefault="00E42032" w:rsidP="0072107A">
      <w:r>
        <w:separator/>
      </w:r>
    </w:p>
  </w:footnote>
  <w:footnote w:type="continuationSeparator" w:id="0">
    <w:p w14:paraId="3C6CE18F" w14:textId="77777777" w:rsidR="00E42032" w:rsidRDefault="00E42032"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If you are a DNO Party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3EE3B" w14:textId="55AE25EA" w:rsidR="001D313A" w:rsidRDefault="00340116">
    <w:pPr>
      <w:pStyle w:val="Header"/>
    </w:pPr>
    <w:r w:rsidRPr="00A61E19">
      <w:rPr>
        <w:noProof/>
        <w:lang w:eastAsia="en-GB"/>
      </w:rPr>
      <w:drawing>
        <wp:anchor distT="0" distB="0" distL="114300" distR="114300" simplePos="0" relativeHeight="251658752" behindDoc="1" locked="0" layoutInCell="1" allowOverlap="1" wp14:anchorId="49A60EB5" wp14:editId="1468DBA0">
          <wp:simplePos x="0" y="0"/>
          <wp:positionH relativeFrom="page">
            <wp:align>left</wp:align>
          </wp:positionH>
          <wp:positionV relativeFrom="page">
            <wp:align>top</wp:align>
          </wp:positionV>
          <wp:extent cx="7584130" cy="1695450"/>
          <wp:effectExtent l="0" t="0" r="0" b="0"/>
          <wp:wrapNone/>
          <wp:docPr id="113084209" name="Picture 11308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7179" cy="169613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7603FE1"/>
    <w:multiLevelType w:val="hybridMultilevel"/>
    <w:tmpl w:val="38823572"/>
    <w:lvl w:ilvl="0" w:tplc="01D246D8">
      <w:start w:val="13"/>
      <w:numFmt w:val="bullet"/>
      <w:lvlText w:val=""/>
      <w:lvlJc w:val="left"/>
      <w:pPr>
        <w:ind w:left="720" w:hanging="360"/>
      </w:pPr>
      <w:rPr>
        <w:rFonts w:ascii="Symbol" w:eastAsiaTheme="minorHAnsi" w:hAnsi="Symbol"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 w:numId="18" w16cid:durableId="20358425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4300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47FB8"/>
    <w:rsid w:val="00077D80"/>
    <w:rsid w:val="000E1DBD"/>
    <w:rsid w:val="00134AF7"/>
    <w:rsid w:val="00147AF0"/>
    <w:rsid w:val="00171886"/>
    <w:rsid w:val="00190980"/>
    <w:rsid w:val="00193115"/>
    <w:rsid w:val="001A242F"/>
    <w:rsid w:val="001C2A5F"/>
    <w:rsid w:val="001D313A"/>
    <w:rsid w:val="001D3D83"/>
    <w:rsid w:val="001E03C5"/>
    <w:rsid w:val="001F256A"/>
    <w:rsid w:val="001F5567"/>
    <w:rsid w:val="00223DF1"/>
    <w:rsid w:val="0023069B"/>
    <w:rsid w:val="00266CF1"/>
    <w:rsid w:val="002B61A0"/>
    <w:rsid w:val="002E12C0"/>
    <w:rsid w:val="0031153A"/>
    <w:rsid w:val="00340116"/>
    <w:rsid w:val="0034443A"/>
    <w:rsid w:val="003B2AE7"/>
    <w:rsid w:val="0040580C"/>
    <w:rsid w:val="00410907"/>
    <w:rsid w:val="004572E2"/>
    <w:rsid w:val="00491E54"/>
    <w:rsid w:val="004A45C0"/>
    <w:rsid w:val="004C652A"/>
    <w:rsid w:val="004D3204"/>
    <w:rsid w:val="005124D0"/>
    <w:rsid w:val="005258A1"/>
    <w:rsid w:val="00542907"/>
    <w:rsid w:val="00554409"/>
    <w:rsid w:val="005A6203"/>
    <w:rsid w:val="005C36AB"/>
    <w:rsid w:val="005F1DC2"/>
    <w:rsid w:val="005F26DE"/>
    <w:rsid w:val="005F2D28"/>
    <w:rsid w:val="006255AC"/>
    <w:rsid w:val="0064136F"/>
    <w:rsid w:val="006849B3"/>
    <w:rsid w:val="00697019"/>
    <w:rsid w:val="00711B18"/>
    <w:rsid w:val="00720546"/>
    <w:rsid w:val="0072107A"/>
    <w:rsid w:val="00727A2C"/>
    <w:rsid w:val="007361B2"/>
    <w:rsid w:val="0076726D"/>
    <w:rsid w:val="00807039"/>
    <w:rsid w:val="00884177"/>
    <w:rsid w:val="008A35FA"/>
    <w:rsid w:val="008C3E4C"/>
    <w:rsid w:val="008D01AD"/>
    <w:rsid w:val="008F22A5"/>
    <w:rsid w:val="008F73FC"/>
    <w:rsid w:val="00916C37"/>
    <w:rsid w:val="00963A66"/>
    <w:rsid w:val="00973740"/>
    <w:rsid w:val="009A3EA3"/>
    <w:rsid w:val="009B02DB"/>
    <w:rsid w:val="009F1AFC"/>
    <w:rsid w:val="00A71D3F"/>
    <w:rsid w:val="00A817E9"/>
    <w:rsid w:val="00A828F0"/>
    <w:rsid w:val="00A876FA"/>
    <w:rsid w:val="00A94393"/>
    <w:rsid w:val="00AA47A6"/>
    <w:rsid w:val="00AB28A4"/>
    <w:rsid w:val="00AC6DB4"/>
    <w:rsid w:val="00B23399"/>
    <w:rsid w:val="00B65B0F"/>
    <w:rsid w:val="00C01797"/>
    <w:rsid w:val="00C14337"/>
    <w:rsid w:val="00CE497A"/>
    <w:rsid w:val="00D7706F"/>
    <w:rsid w:val="00DA5999"/>
    <w:rsid w:val="00DB3EF9"/>
    <w:rsid w:val="00DB3F55"/>
    <w:rsid w:val="00DC3F31"/>
    <w:rsid w:val="00DC59D8"/>
    <w:rsid w:val="00DD667B"/>
    <w:rsid w:val="00DD669B"/>
    <w:rsid w:val="00E139AA"/>
    <w:rsid w:val="00E42032"/>
    <w:rsid w:val="00E50519"/>
    <w:rsid w:val="00E66188"/>
    <w:rsid w:val="00EA5EE1"/>
    <w:rsid w:val="00EE2CEA"/>
    <w:rsid w:val="00EF062E"/>
    <w:rsid w:val="00F01B18"/>
    <w:rsid w:val="00F66F8D"/>
    <w:rsid w:val="00F83C2E"/>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 w:type="paragraph" w:styleId="ListParagraph">
    <w:name w:val="List Paragraph"/>
    <w:basedOn w:val="Normal"/>
    <w:uiPriority w:val="34"/>
    <w:rsid w:val="00047F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474451"/>
    <w:rsid w:val="00491E54"/>
    <w:rsid w:val="0063588F"/>
    <w:rsid w:val="00725C1E"/>
    <w:rsid w:val="008052A4"/>
    <w:rsid w:val="009757BD"/>
    <w:rsid w:val="00DF6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25C1E"/>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 w:type="paragraph" w:customStyle="1" w:styleId="8950ACCE4F1B4DD2910AE411F3669610">
    <w:name w:val="8950ACCE4F1B4DD2910AE411F3669610"/>
    <w:rsid w:val="00725C1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33</TotalTime>
  <Pages>3</Pages>
  <Words>536</Words>
  <Characters>3056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Craig Booth</cp:lastModifiedBy>
  <cp:revision>14</cp:revision>
  <cp:lastPrinted>2021-01-12T10:24:00Z</cp:lastPrinted>
  <dcterms:created xsi:type="dcterms:W3CDTF">2022-10-31T16:46:00Z</dcterms:created>
  <dcterms:modified xsi:type="dcterms:W3CDTF">2025-01-23T09:13:00Z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